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950" w:rsidRDefault="00D27950" w:rsidP="00CD346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Nota da União Nacional dos Estudantes sobre o Relatório do PNE</w:t>
      </w:r>
    </w:p>
    <w:p w:rsidR="00D27950" w:rsidRDefault="00D27950" w:rsidP="00CD3464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</w:p>
    <w:p w:rsidR="00313F7F" w:rsidRDefault="00AE68EC" w:rsidP="00313F7F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O </w:t>
      </w:r>
      <w:r w:rsidR="00302F4D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Plano Nacional de Educação</w:t>
      </w:r>
      <w:r w:rsidR="00D27950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</w:t>
      </w:r>
      <w:r w:rsidR="0088681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é </w:t>
      </w:r>
      <w:r w:rsidR="0015428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um tema de fundamental importância</w:t>
      </w:r>
      <w:r w:rsidR="00302F4D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pa</w:t>
      </w:r>
      <w:r w:rsidR="00CD3464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ra </w:t>
      </w:r>
      <w:r w:rsidR="00302F4D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o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movimento estudantil</w:t>
      </w:r>
      <w:r w:rsidR="005909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,</w:t>
      </w:r>
      <w:r w:rsidR="006052BB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trata-se d</w:t>
      </w:r>
      <w:r w:rsidR="005909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a oportunidade de </w:t>
      </w:r>
      <w:r w:rsidR="00575195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conquistar </w:t>
      </w:r>
      <w:r w:rsidR="005909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políticas que superem a dívida histórica do Brasil com a educação, </w:t>
      </w:r>
      <w:r w:rsidR="00DA2F7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democratizando radicalmente o acesso </w:t>
      </w:r>
      <w:r w:rsidR="00AB5F8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à educação pública, gratuita e de qualidade</w:t>
      </w:r>
      <w:r w:rsidR="00DA2F7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.</w:t>
      </w:r>
      <w:r w:rsidR="00313F7F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Enviado ao Congresso Naciona</w:t>
      </w:r>
      <w:r w:rsidR="006710B0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l pelo Poder Executivo em d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ezembro de 2010, o Projeto de Lei nº 8035/2010 </w:t>
      </w:r>
      <w:r w:rsidR="00DA2F7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hoje</w:t>
      </w:r>
      <w:r w:rsidR="005909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tramita na Comissão Especial do PNE, que discute o Relatório Substitutivo apresentado pelo </w:t>
      </w:r>
      <w:r w:rsidR="00DA2F7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relator </w:t>
      </w:r>
      <w:r w:rsidR="005909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Deputado </w:t>
      </w:r>
      <w:proofErr w:type="spellStart"/>
      <w:r w:rsidR="005909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Angelo</w:t>
      </w:r>
      <w:proofErr w:type="spellEnd"/>
      <w:r w:rsidR="005909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</w:t>
      </w:r>
      <w:proofErr w:type="spellStart"/>
      <w:r w:rsidR="005909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Vanhoni</w:t>
      </w:r>
      <w:proofErr w:type="spellEnd"/>
      <w:r w:rsidR="005909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. </w:t>
      </w:r>
    </w:p>
    <w:p w:rsidR="000726E4" w:rsidRDefault="000726E4" w:rsidP="00313F7F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</w:p>
    <w:p w:rsidR="00817F72" w:rsidRDefault="000726E4" w:rsidP="00CC5B0C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Nos ú</w:t>
      </w:r>
      <w:r w:rsidR="00AB5F8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ltimos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anos, </w:t>
      </w:r>
      <w:proofErr w:type="gramStart"/>
      <w:r w:rsidR="00575195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a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ampliação da rede </w:t>
      </w:r>
      <w:r w:rsidR="00AB5F8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de Institutos Federais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, o PROUNI, REUNI</w:t>
      </w:r>
      <w:proofErr w:type="gramEnd"/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e o </w:t>
      </w:r>
      <w:r w:rsidR="00575195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FIES</w:t>
      </w:r>
      <w:r w:rsidR="0025768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, mesmo que de forma insuficiente,</w:t>
      </w:r>
      <w:r w:rsidR="00575195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aumentaram os ingressantes na universidade brasileira.</w:t>
      </w:r>
      <w:r w:rsidR="000B62F3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</w:t>
      </w:r>
      <w:r w:rsidR="0091528B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Entretanto, a realidade da ed</w:t>
      </w:r>
      <w:r w:rsidR="00722D7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ucação ainda é grave, </w:t>
      </w:r>
      <w:r w:rsidR="00E17F1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são </w:t>
      </w:r>
      <w:r w:rsidR="00722D7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14 milhões </w:t>
      </w:r>
      <w:r w:rsidR="00E17F1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os</w:t>
      </w:r>
      <w:r w:rsidR="00722D7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analfabet</w:t>
      </w:r>
      <w:r w:rsidR="00E17F1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o</w:t>
      </w:r>
      <w:r w:rsidR="00722D7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s, </w:t>
      </w:r>
      <w:r w:rsidR="00CC5B0C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dos </w:t>
      </w:r>
      <w:proofErr w:type="gramStart"/>
      <w:r w:rsidR="00CC5B0C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6</w:t>
      </w:r>
      <w:proofErr w:type="gramEnd"/>
      <w:r w:rsidR="00CC5B0C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milhões de inscritos no ENEM no último ano, somente 109 mil ingressaram efetivamente na universidade, ou seja, 85% da juventude fica de fora da universidade. Dos 15% que ingressam, </w:t>
      </w:r>
      <w:r w:rsidR="00296665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74</w:t>
      </w:r>
      <w:r w:rsidR="00CC5B0C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% </w:t>
      </w:r>
      <w:proofErr w:type="gramStart"/>
      <w:r w:rsidR="00722D7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estão</w:t>
      </w:r>
      <w:proofErr w:type="gramEnd"/>
      <w:r w:rsidR="00722D7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em faculdades </w:t>
      </w:r>
      <w:r w:rsidR="00817F7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particulares, que em sua maioria não se propõe em desenvolver pesquisa e extensão. </w:t>
      </w:r>
    </w:p>
    <w:p w:rsidR="00CC5B0C" w:rsidRDefault="00CC5B0C" w:rsidP="00CC5B0C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</w:p>
    <w:p w:rsidR="00B76B86" w:rsidRDefault="00E17F1E" w:rsidP="00176B09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O</w:t>
      </w:r>
      <w:r w:rsidR="005B4149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grande desafio do PNE</w:t>
      </w:r>
      <w:r w:rsidR="00817F7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é romper com essa lógica de exclusão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, ampliando a democratização do acesso </w:t>
      </w:r>
      <w:r w:rsidR="00E07E3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com valorização d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a educação pública</w:t>
      </w:r>
      <w:r w:rsidR="00E07E3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presencial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, aumentando radicalmente a qualidade através </w:t>
      </w:r>
      <w:r w:rsidR="007D36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qualificação docente,</w:t>
      </w:r>
      <w:r w:rsidR="00E07E3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mecanismos de avaliação institucional e gestão democrática, regula</w:t>
      </w:r>
      <w:r w:rsidR="007D36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mentando o ensino privado com</w:t>
      </w:r>
      <w:r w:rsidR="00E07E3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</w:t>
      </w:r>
      <w:r w:rsidR="00817F7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proibição</w:t>
      </w:r>
      <w:r w:rsidR="00E07E3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à exploração da educação pelo capital estrangeiro, garantindo financiame</w:t>
      </w:r>
      <w:r w:rsidR="0061401C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nto para assistência estudantil. N</w:t>
      </w:r>
      <w:r w:rsidR="00E07E3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estes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quesito</w:t>
      </w:r>
      <w:r w:rsidR="00E07E3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s</w:t>
      </w:r>
      <w:r w:rsidR="00B76B8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, o Plano proposto pelo governo e o Relatório do Deputado </w:t>
      </w:r>
      <w:proofErr w:type="spellStart"/>
      <w:r w:rsidR="00B76B8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Vanhoni</w:t>
      </w:r>
      <w:proofErr w:type="spellEnd"/>
      <w:r w:rsidR="00E07E3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</w:t>
      </w:r>
      <w:r w:rsidR="00B76B8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estão aquém das necessidades do povo brasileiro.</w:t>
      </w:r>
    </w:p>
    <w:p w:rsidR="00B76B86" w:rsidRDefault="00B76B86" w:rsidP="00176B09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</w:p>
    <w:p w:rsidR="00E07E32" w:rsidRDefault="00886AFA" w:rsidP="00176B09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Ampliação</w:t>
      </w:r>
      <w:r w:rsidR="003D008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do acesso e valorização d</w:t>
      </w:r>
      <w:r w:rsidR="005147A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 pólo público</w:t>
      </w:r>
      <w:r w:rsidR="003D008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e presencial</w:t>
      </w:r>
    </w:p>
    <w:p w:rsidR="00AA283E" w:rsidRDefault="00AA283E" w:rsidP="00AA283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:rsidR="00886AFA" w:rsidRDefault="00673987" w:rsidP="0055248E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O Relatório do Deputado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Vanhoni</w:t>
      </w:r>
      <w:proofErr w:type="spellEnd"/>
      <w:r w:rsidR="0055248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mantém a meta </w:t>
      </w:r>
      <w:r w:rsidR="00886AFA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de </w:t>
      </w:r>
      <w:r w:rsidR="007D36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ampliação do acesso ao</w:t>
      </w:r>
      <w:r w:rsidR="00886AFA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ensino superior </w:t>
      </w:r>
      <w:r w:rsidR="0055248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do governo de “elevar a taxa bruta de matrícula para 50% e a taxa líquida para 33%”, não acatando a meta mais ousada proposta pela UNE de 60% e 40% respectivamente.</w:t>
      </w:r>
      <w:r w:rsidR="00886AFA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</w:t>
      </w:r>
    </w:p>
    <w:p w:rsidR="007D3656" w:rsidRDefault="00817F72" w:rsidP="00DE1F31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Ainda ao propor expansão de somente</w:t>
      </w:r>
      <w:r w:rsidR="007D36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</w:t>
      </w:r>
      <w:r w:rsidR="0055248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40% da</w:t>
      </w:r>
      <w:r w:rsidR="003D008B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s matrículas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na rede pública</w:t>
      </w:r>
      <w:r w:rsidR="00886AFA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podemos chegar </w:t>
      </w:r>
      <w:proofErr w:type="gramStart"/>
      <w:r w:rsidR="007D36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na</w:t>
      </w:r>
      <w:proofErr w:type="gramEnd"/>
      <w:r w:rsidR="007D36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próxima década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com </w:t>
      </w:r>
      <w:r w:rsidR="007D36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34% das matrículas na rede pública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, muito</w:t>
      </w:r>
      <w:r w:rsidR="003D008B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distante dos 60% necessárias </w:t>
      </w:r>
      <w:r w:rsidR="00886AFA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para verdadeira valorização do pólo público na oferta de ensino superior.</w:t>
      </w:r>
      <w:r w:rsidR="0055248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</w:t>
      </w:r>
    </w:p>
    <w:p w:rsidR="00DE1F31" w:rsidRDefault="003D008B" w:rsidP="005B4149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Além disso, o relatório propõe que 30% das matriculas públicas sejam ofert</w:t>
      </w:r>
      <w:r w:rsidR="009B612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adas na modalidade à distância. Defendemos</w:t>
      </w:r>
      <w:r w:rsidR="007D36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que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a prioridade do governo seja a expansão da modalidade presencial.</w:t>
      </w:r>
    </w:p>
    <w:p w:rsidR="003D008B" w:rsidRPr="00861C42" w:rsidRDefault="005B4149" w:rsidP="00DE1F31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861C42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No tema da Assistência Estudantil, o Relatório </w:t>
      </w:r>
      <w:r w:rsidR="00817F72">
        <w:rPr>
          <w:rFonts w:ascii="Arial" w:eastAsia="Times New Roman" w:hAnsi="Arial" w:cs="Arial"/>
          <w:bCs/>
          <w:sz w:val="24"/>
          <w:szCs w:val="24"/>
          <w:lang w:eastAsia="pt-BR"/>
        </w:rPr>
        <w:t>não garante</w:t>
      </w:r>
      <w:r w:rsidRPr="00861C42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financiamento</w:t>
      </w:r>
      <w:r w:rsidR="00817F72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para a área,</w:t>
      </w:r>
      <w:r w:rsidRPr="00861C42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como o Fundo Nacional</w:t>
      </w:r>
      <w:r w:rsidR="00817F72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de Assistência Estudantil proposto pela UNE, </w:t>
      </w:r>
      <w:r w:rsidRPr="00861C42">
        <w:rPr>
          <w:rFonts w:ascii="Arial" w:eastAsia="Times New Roman" w:hAnsi="Arial" w:cs="Arial"/>
          <w:bCs/>
          <w:sz w:val="24"/>
          <w:szCs w:val="24"/>
          <w:lang w:eastAsia="pt-BR"/>
        </w:rPr>
        <w:t>não cria</w:t>
      </w:r>
      <w:r w:rsidR="00817F72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ndo condições de efetivar políticas que </w:t>
      </w:r>
      <w:r w:rsidR="00D95CC8">
        <w:rPr>
          <w:rFonts w:ascii="Arial" w:eastAsia="Times New Roman" w:hAnsi="Arial" w:cs="Arial"/>
          <w:bCs/>
          <w:sz w:val="24"/>
          <w:szCs w:val="24"/>
          <w:lang w:eastAsia="pt-BR"/>
        </w:rPr>
        <w:t>favoreçam a permanência dos estudantes</w:t>
      </w:r>
      <w:r w:rsidR="00861C42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:rsidR="005B4149" w:rsidRDefault="005B4149" w:rsidP="00DE1F31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</w:p>
    <w:p w:rsidR="003D008B" w:rsidRDefault="005147A8" w:rsidP="005147A8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 w:rsidRPr="005147A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Qualidade do Ensino Superior</w:t>
      </w:r>
      <w:r w:rsidR="00296665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e</w:t>
      </w:r>
      <w:r w:rsidRPr="005147A8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Regulamentação do Ensino Privado</w:t>
      </w:r>
    </w:p>
    <w:p w:rsidR="005147A8" w:rsidRDefault="005147A8" w:rsidP="005147A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No Projeto de Lei do PNE, a elevaç</w:t>
      </w:r>
      <w:r w:rsidR="007D36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ão da qualidade é proposta através da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ampliação da proporção de mestres e doutores </w:t>
      </w:r>
      <w:r w:rsidR="007D36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em efetivo exercício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, com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lastRenderedPageBreak/>
        <w:t xml:space="preserve">75% de mestre e doutores e 35%, no mínimo, doutores. </w:t>
      </w:r>
      <w:r w:rsidR="00D95CC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Sabemos que o gargalo de titulação no Brasil se encontra no ensino privado, por isso é preciso que haja meta específica para esse segmento. </w:t>
      </w:r>
      <w:r w:rsidR="007D36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Ressaltamos também a importância de aperfeiçoar o SINAES, efetivando os mecanismos de avaliação, regulação e supervisão em toda a rede de ensino superior.</w:t>
      </w:r>
    </w:p>
    <w:p w:rsidR="005147A8" w:rsidRDefault="00D95CC8" w:rsidP="005147A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Falando no ensino privado </w:t>
      </w:r>
      <w:r w:rsidR="005147A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não há nenhuma meta ou estratégia prevista em todo o Plano que vise regulamentar </w:t>
      </w:r>
      <w:r w:rsidR="007D3656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o ensino privado </w:t>
      </w:r>
      <w:r w:rsidR="006F4133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e impedir o avanço do capital estrangeiro nesse segmento. </w:t>
      </w:r>
      <w:r w:rsidR="00296665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Sabendo que quase 75% dos estudantes do ensino superio</w:t>
      </w:r>
      <w:r w:rsidR="00861C4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r se encontram nessa situação, são</w:t>
      </w:r>
      <w:r w:rsidR="00296665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urgente</w:t>
      </w:r>
      <w:r w:rsidR="00861C4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s</w:t>
      </w:r>
      <w:r w:rsidR="00296665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medidas </w:t>
      </w:r>
      <w:r w:rsidR="00861C42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que garantam </w:t>
      </w:r>
      <w:r w:rsidR="006F4133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a soberania do ensino no país</w:t>
      </w:r>
      <w:r w:rsidR="00296665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.</w:t>
      </w:r>
    </w:p>
    <w:p w:rsidR="00296665" w:rsidRDefault="00296665" w:rsidP="005147A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</w:p>
    <w:p w:rsidR="00296665" w:rsidRPr="00296665" w:rsidRDefault="00E466E8" w:rsidP="005147A8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10%</w:t>
      </w:r>
      <w:r w:rsidR="003A2F7E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do PIB para a Educação. Agora é a hora!</w:t>
      </w:r>
    </w:p>
    <w:p w:rsidR="007641BA" w:rsidRDefault="00E466E8" w:rsidP="0004648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Para conseguir na próxima década empreender </w:t>
      </w:r>
      <w:r w:rsidR="006F4133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o desafio de uma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robu</w:t>
      </w:r>
      <w:r w:rsidR="00B47E5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sta expansão no ensino superior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com fortalecimento das instituições públicas é preciso ampliar radicalmente o investimento em educação no Brasil. </w:t>
      </w:r>
      <w:r w:rsidR="003A2F7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Os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7% proposto</w:t>
      </w:r>
      <w:r w:rsidR="003A2F7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s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pelo governo federal e </w:t>
      </w:r>
      <w:r w:rsidR="003A2F7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os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8% </w:t>
      </w:r>
      <w:r w:rsidR="00B47E5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totais</w:t>
      </w:r>
      <w:r w:rsidR="00E75DC4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(incluídas as despesas previdenciárias do setor)</w:t>
      </w:r>
      <w:r w:rsidR="00B47E5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contido</w:t>
      </w:r>
      <w:r w:rsidR="003A2F7E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s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no relatório substitutivo do Deputado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Vanhoni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não contemplam a demanda histórica do movi</w:t>
      </w:r>
      <w:r w:rsidR="007641BA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mento educacional. A insistência na manutenção dessa proposta contribuiu por adiar a votação por mais um ano, sendo o segundo consecutivo sem um PNE vigente.</w:t>
      </w:r>
    </w:p>
    <w:p w:rsidR="007641BA" w:rsidRDefault="003A2F7E" w:rsidP="0004648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</w:t>
      </w:r>
      <w:r w:rsidR="00E75DC4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É preciso que o governo e o relator correspondam à intensa mobilização dos movimentos sociais</w:t>
      </w:r>
      <w:r w:rsidR="007641BA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, que</w:t>
      </w:r>
      <w:r w:rsidR="00E75DC4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desde a </w:t>
      </w:r>
      <w:r w:rsidR="007641BA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CONAE se dedicaram à discussão sobre o PNE.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Temos uma oportunidade histórica, nas mãos do Congresso Nacional, de romper com 500 anos de déficit educacional que subjuga o nosso povo ao analfabetismo e o nosso país à dependência.</w:t>
      </w:r>
      <w:r w:rsidR="00B47E5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</w:t>
      </w:r>
    </w:p>
    <w:p w:rsidR="003A2F7E" w:rsidRDefault="007641BA" w:rsidP="00046488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Isso só será possível se </w:t>
      </w:r>
      <w:r w:rsidR="00B47E5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inverter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mos</w:t>
      </w:r>
      <w:r w:rsidR="00B47E5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a prioridade do gasto público no Brasil, que hoje gasta 45% do seu orçamento com pagamento de juros e amortizações da dívida, 3,1% do PIB com superávit primário, enquanto investe 4,9% em educação.</w:t>
      </w:r>
    </w:p>
    <w:p w:rsidR="00BC6B51" w:rsidRPr="00843DDA" w:rsidRDefault="003A2F7E" w:rsidP="00843DDA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A União Nacional dos Estudantes seguirá nas ruas e nas universidades </w:t>
      </w:r>
      <w:r w:rsidR="00D95CC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enquanto não conquistarmos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os 10% do PIB </w:t>
      </w:r>
      <w:r w:rsidR="00B47E58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para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 xml:space="preserve"> Educação, em conjunto com a UBES, ANPG e todo o movimento educacional</w:t>
      </w:r>
      <w:r w:rsidR="00843DDA">
        <w:rPr>
          <w:rFonts w:ascii="Arial" w:eastAsia="Times New Roman" w:hAnsi="Arial" w:cs="Arial"/>
          <w:bCs/>
          <w:color w:val="000000"/>
          <w:sz w:val="24"/>
          <w:szCs w:val="24"/>
          <w:lang w:eastAsia="pt-BR"/>
        </w:rPr>
        <w:t>.</w:t>
      </w:r>
    </w:p>
    <w:sectPr w:rsidR="00BC6B51" w:rsidRPr="00843DDA" w:rsidSect="00BC6B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E8B" w:rsidRDefault="00236E8B" w:rsidP="00CD3464">
      <w:pPr>
        <w:spacing w:after="0" w:line="240" w:lineRule="auto"/>
      </w:pPr>
      <w:r>
        <w:separator/>
      </w:r>
    </w:p>
  </w:endnote>
  <w:endnote w:type="continuationSeparator" w:id="0">
    <w:p w:rsidR="00236E8B" w:rsidRDefault="00236E8B" w:rsidP="00CD3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E8B" w:rsidRDefault="00236E8B" w:rsidP="00CD3464">
      <w:pPr>
        <w:spacing w:after="0" w:line="240" w:lineRule="auto"/>
      </w:pPr>
      <w:r>
        <w:separator/>
      </w:r>
    </w:p>
  </w:footnote>
  <w:footnote w:type="continuationSeparator" w:id="0">
    <w:p w:rsidR="00236E8B" w:rsidRDefault="00236E8B" w:rsidP="00CD34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7950"/>
    <w:rsid w:val="00046488"/>
    <w:rsid w:val="000579F0"/>
    <w:rsid w:val="000726E4"/>
    <w:rsid w:val="000B62F3"/>
    <w:rsid w:val="000C500F"/>
    <w:rsid w:val="0015428E"/>
    <w:rsid w:val="00176B09"/>
    <w:rsid w:val="00236E8B"/>
    <w:rsid w:val="0025768E"/>
    <w:rsid w:val="0028189E"/>
    <w:rsid w:val="00296665"/>
    <w:rsid w:val="00302F4D"/>
    <w:rsid w:val="00313F7F"/>
    <w:rsid w:val="00385E28"/>
    <w:rsid w:val="003A2F7E"/>
    <w:rsid w:val="003D008B"/>
    <w:rsid w:val="00441F81"/>
    <w:rsid w:val="00466EE0"/>
    <w:rsid w:val="005147A8"/>
    <w:rsid w:val="00522A64"/>
    <w:rsid w:val="0055248E"/>
    <w:rsid w:val="00575195"/>
    <w:rsid w:val="00590956"/>
    <w:rsid w:val="005B4149"/>
    <w:rsid w:val="006052BB"/>
    <w:rsid w:val="0061401C"/>
    <w:rsid w:val="006710B0"/>
    <w:rsid w:val="00673987"/>
    <w:rsid w:val="006F4133"/>
    <w:rsid w:val="00722D78"/>
    <w:rsid w:val="007641BA"/>
    <w:rsid w:val="007A0A8A"/>
    <w:rsid w:val="007D3656"/>
    <w:rsid w:val="00817F72"/>
    <w:rsid w:val="00843DDA"/>
    <w:rsid w:val="0084552F"/>
    <w:rsid w:val="00861C42"/>
    <w:rsid w:val="0088681E"/>
    <w:rsid w:val="00886AFA"/>
    <w:rsid w:val="008A2894"/>
    <w:rsid w:val="008F371E"/>
    <w:rsid w:val="0091528B"/>
    <w:rsid w:val="009B6126"/>
    <w:rsid w:val="00AA283E"/>
    <w:rsid w:val="00AB5F8E"/>
    <w:rsid w:val="00AE68EC"/>
    <w:rsid w:val="00B47E58"/>
    <w:rsid w:val="00B61E05"/>
    <w:rsid w:val="00B76B86"/>
    <w:rsid w:val="00BC6B51"/>
    <w:rsid w:val="00CC5B0C"/>
    <w:rsid w:val="00CD3464"/>
    <w:rsid w:val="00D27950"/>
    <w:rsid w:val="00D31538"/>
    <w:rsid w:val="00D478A1"/>
    <w:rsid w:val="00D95CC8"/>
    <w:rsid w:val="00DA2F72"/>
    <w:rsid w:val="00DB5331"/>
    <w:rsid w:val="00DE1F31"/>
    <w:rsid w:val="00E07E32"/>
    <w:rsid w:val="00E17F1E"/>
    <w:rsid w:val="00E45E01"/>
    <w:rsid w:val="00E466E8"/>
    <w:rsid w:val="00E75DC4"/>
    <w:rsid w:val="00F1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B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D27950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CD3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D3464"/>
  </w:style>
  <w:style w:type="paragraph" w:styleId="Rodap">
    <w:name w:val="footer"/>
    <w:basedOn w:val="Normal"/>
    <w:link w:val="RodapChar"/>
    <w:uiPriority w:val="99"/>
    <w:semiHidden/>
    <w:unhideWhenUsed/>
    <w:rsid w:val="00CD3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D3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772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2012-01-19T17:51:00Z</cp:lastPrinted>
  <dcterms:created xsi:type="dcterms:W3CDTF">2012-01-20T00:34:00Z</dcterms:created>
  <dcterms:modified xsi:type="dcterms:W3CDTF">2012-01-20T15:13:00Z</dcterms:modified>
</cp:coreProperties>
</file>